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424CC" w14:textId="77777777" w:rsidR="00116CBA" w:rsidRPr="00116CBA" w:rsidRDefault="00116CBA" w:rsidP="00756379">
      <w:pPr>
        <w:shd w:val="clear" w:color="auto" w:fill="FFFFFF"/>
        <w:spacing w:after="195" w:line="630" w:lineRule="atLeast"/>
        <w:jc w:val="center"/>
        <w:outlineLvl w:val="1"/>
        <w:rPr>
          <w:rFonts w:ascii="Arial" w:eastAsia="Times New Roman" w:hAnsi="Arial" w:cs="Arial"/>
          <w:b/>
          <w:bCs/>
          <w:color w:val="1D2127"/>
          <w:spacing w:val="-15"/>
          <w:sz w:val="39"/>
          <w:szCs w:val="39"/>
        </w:rPr>
      </w:pPr>
      <w:bookmarkStart w:id="0" w:name="ăn_sáng"/>
      <w:r w:rsidRPr="00116CBA">
        <w:rPr>
          <w:rFonts w:ascii="Arial" w:eastAsia="Times New Roman" w:hAnsi="Arial" w:cs="Arial"/>
          <w:b/>
          <w:bCs/>
          <w:color w:val="E74C3C"/>
          <w:spacing w:val="-15"/>
          <w:sz w:val="39"/>
          <w:szCs w:val="39"/>
        </w:rPr>
        <w:t>TAY NINH TOUR - BA DEN MOUNTAIN</w:t>
      </w:r>
    </w:p>
    <w:bookmarkEnd w:id="0"/>
    <w:p w14:paraId="20A67B97" w14:textId="1204946D" w:rsidR="00F46F74" w:rsidRDefault="00F46F74" w:rsidP="00F46F7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</w:pP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br/>
      </w:r>
      <w:r w:rsidRPr="00F46F7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Cao Dai Temple – Go Ken Pagoda</w:t>
      </w: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br/>
      </w:r>
      <w:r w:rsidRPr="00F46F7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 xml:space="preserve">Departure: </w:t>
      </w:r>
      <w:r w:rsidRPr="00427E3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vi-VN" w:eastAsia="vi-VN"/>
        </w:rPr>
        <w:t>Wednesday, Saturday, Sunday</w:t>
      </w:r>
    </w:p>
    <w:p w14:paraId="54BEE1C1" w14:textId="77777777" w:rsidR="00F46F74" w:rsidRPr="00F46F74" w:rsidRDefault="00F46F74" w:rsidP="00F46F7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p w14:paraId="2DE022CD" w14:textId="4C3F4CC8" w:rsidR="00F46F74" w:rsidRPr="00F46F74" w:rsidRDefault="00F46F74" w:rsidP="00F46F7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Start your day with </w:t>
      </w:r>
      <w:r w:rsidR="000D2DE4">
        <w:rPr>
          <w:rFonts w:ascii="Times New Roman" w:eastAsia="Times New Roman" w:hAnsi="Times New Roman" w:cs="Times New Roman"/>
          <w:sz w:val="24"/>
          <w:szCs w:val="24"/>
          <w:lang w:eastAsia="vi-VN"/>
        </w:rPr>
        <w:t>our company</w:t>
      </w: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as we travel to Tay Ninh. On the way, enjoy local stories and stop for a delicious Trang Bang </w:t>
      </w:r>
      <w:r w:rsidRPr="00F46F74">
        <w:rPr>
          <w:rFonts w:ascii="Times New Roman" w:eastAsia="Times New Roman" w:hAnsi="Times New Roman" w:cs="Times New Roman"/>
          <w:i/>
          <w:iCs/>
          <w:sz w:val="24"/>
          <w:szCs w:val="24"/>
          <w:lang w:val="vi-VN" w:eastAsia="vi-VN"/>
        </w:rPr>
        <w:t>banh canh</w:t>
      </w: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breakfast.</w:t>
      </w:r>
    </w:p>
    <w:p w14:paraId="0AA3EF3D" w14:textId="77777777" w:rsidR="00F46F74" w:rsidRPr="00F46F74" w:rsidRDefault="00F46F74" w:rsidP="00F46F7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Visit </w:t>
      </w:r>
      <w:r w:rsidRPr="00F46F7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Ba Den Mountain</w:t>
      </w: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– the symbol of Tay Ninh with its famous </w:t>
      </w:r>
      <w:r w:rsidRPr="00F46F7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Linh Son Tien Thach Pagoda</w:t>
      </w: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and impressive spiritual complex. You can explore the area, visit Vien Ba, or take a cable car to the peak (cable car ticket not included).</w:t>
      </w:r>
    </w:p>
    <w:p w14:paraId="4E1DA5B1" w14:textId="77777777" w:rsidR="00F46F74" w:rsidRPr="00F46F74" w:rsidRDefault="00F46F74" w:rsidP="00F46F7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Next, have lunch at </w:t>
      </w:r>
      <w:r w:rsidRPr="00F46F7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Long Điền Sơn</w:t>
      </w: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tourist area.</w:t>
      </w:r>
    </w:p>
    <w:p w14:paraId="626A496C" w14:textId="77777777" w:rsidR="00F46F74" w:rsidRPr="00F46F74" w:rsidRDefault="00F46F74" w:rsidP="00F46F7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Continue to the </w:t>
      </w:r>
      <w:r w:rsidRPr="00F46F7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Cao Dai Holy See</w:t>
      </w: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– the center of the Cao Dai religion, known for its colorful and unique architecture. Depending on timing, you may witness the midday ceremony.</w:t>
      </w:r>
    </w:p>
    <w:p w14:paraId="228F9113" w14:textId="77777777" w:rsidR="00F46F74" w:rsidRPr="00F46F74" w:rsidRDefault="00F46F74" w:rsidP="00F46F7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Final stop: </w:t>
      </w:r>
      <w:r w:rsidRPr="00F46F74">
        <w:rPr>
          <w:rFonts w:ascii="Times New Roman" w:eastAsia="Times New Roman" w:hAnsi="Times New Roman" w:cs="Times New Roman"/>
          <w:b/>
          <w:bCs/>
          <w:sz w:val="24"/>
          <w:szCs w:val="24"/>
          <w:lang w:val="vi-VN" w:eastAsia="vi-VN"/>
        </w:rPr>
        <w:t>Go Ken Pagoda</w:t>
      </w: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, one of Tay Ninh’s oldest temples with rich history and beautiful Buddhist architecture.</w:t>
      </w:r>
      <w:bookmarkStart w:id="1" w:name="_GoBack"/>
      <w:bookmarkEnd w:id="1"/>
    </w:p>
    <w:p w14:paraId="78BD3B66" w14:textId="77777777" w:rsidR="00F46F74" w:rsidRPr="00F46F74" w:rsidRDefault="00F46F74" w:rsidP="00F46F7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F46F74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Return to Saigon. End of tour.</w:t>
      </w:r>
    </w:p>
    <w:p w14:paraId="33D02447" w14:textId="77777777" w:rsidR="000D2DE4" w:rsidRDefault="000D2DE4" w:rsidP="000D2DE4">
      <w:pPr>
        <w:pStyle w:val="NormalWeb"/>
      </w:pPr>
      <w:r>
        <w:rPr>
          <w:rStyle w:val="Strong"/>
        </w:rPr>
        <w:t>INCLUDES:</w:t>
      </w:r>
    </w:p>
    <w:p w14:paraId="530C8472" w14:textId="52BFC072" w:rsidR="000D2DE4" w:rsidRDefault="000D2DE4" w:rsidP="000D2DE4">
      <w:pPr>
        <w:pStyle w:val="NormalWeb"/>
        <w:numPr>
          <w:ilvl w:val="0"/>
          <w:numId w:val="27"/>
        </w:numPr>
      </w:pPr>
      <w:r>
        <w:t xml:space="preserve">Transportation (16–45 seat bus), cold towels, 1 bottle of water, </w:t>
      </w:r>
    </w:p>
    <w:p w14:paraId="2241DC49" w14:textId="77777777" w:rsidR="000D2DE4" w:rsidRDefault="000D2DE4" w:rsidP="000D2DE4">
      <w:pPr>
        <w:pStyle w:val="NormalWeb"/>
        <w:numPr>
          <w:ilvl w:val="0"/>
          <w:numId w:val="27"/>
        </w:numPr>
      </w:pPr>
      <w:r>
        <w:t>1 breakfast, 1 lunch</w:t>
      </w:r>
    </w:p>
    <w:p w14:paraId="53ACB250" w14:textId="77777777" w:rsidR="000D2DE4" w:rsidRDefault="000D2DE4" w:rsidP="000D2DE4">
      <w:pPr>
        <w:pStyle w:val="NormalWeb"/>
      </w:pPr>
      <w:r>
        <w:rPr>
          <w:rStyle w:val="Strong"/>
        </w:rPr>
        <w:t>EXCLUDES:</w:t>
      </w:r>
    </w:p>
    <w:p w14:paraId="23418014" w14:textId="77777777" w:rsidR="000D2DE4" w:rsidRDefault="000D2DE4" w:rsidP="000D2DE4">
      <w:pPr>
        <w:pStyle w:val="NormalWeb"/>
        <w:numPr>
          <w:ilvl w:val="0"/>
          <w:numId w:val="28"/>
        </w:numPr>
      </w:pPr>
      <w:r>
        <w:t>Ba Den cable car ticket</w:t>
      </w:r>
    </w:p>
    <w:p w14:paraId="22DB5104" w14:textId="77777777" w:rsidR="000D2DE4" w:rsidRDefault="000D2DE4" w:rsidP="000D2DE4">
      <w:pPr>
        <w:pStyle w:val="NormalWeb"/>
        <w:numPr>
          <w:ilvl w:val="0"/>
          <w:numId w:val="28"/>
        </w:numPr>
      </w:pPr>
      <w:r>
        <w:t>Personal expenses, optional tips</w:t>
      </w:r>
    </w:p>
    <w:p w14:paraId="42A639F4" w14:textId="77777777" w:rsidR="000D2DE4" w:rsidRPr="00756379" w:rsidRDefault="000D2DE4" w:rsidP="000D2DE4">
      <w:pPr>
        <w:shd w:val="clear" w:color="auto" w:fill="FFFFFF"/>
        <w:spacing w:before="100" w:beforeAutospacing="1" w:after="100" w:afterAutospacing="1" w:line="360" w:lineRule="atLeast"/>
        <w:ind w:left="360"/>
        <w:rPr>
          <w:rFonts w:ascii="Arial" w:eastAsia="Times New Roman" w:hAnsi="Arial" w:cs="Arial"/>
          <w:color w:val="777777"/>
          <w:sz w:val="27"/>
          <w:szCs w:val="27"/>
        </w:rPr>
      </w:pPr>
    </w:p>
    <w:sectPr w:rsidR="000D2DE4" w:rsidRPr="00756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B32"/>
    <w:multiLevelType w:val="multilevel"/>
    <w:tmpl w:val="F1DC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B3014"/>
    <w:multiLevelType w:val="multilevel"/>
    <w:tmpl w:val="3EAE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7ECD"/>
    <w:multiLevelType w:val="multilevel"/>
    <w:tmpl w:val="B5F2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B6C31"/>
    <w:multiLevelType w:val="multilevel"/>
    <w:tmpl w:val="E450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50A2A"/>
    <w:multiLevelType w:val="multilevel"/>
    <w:tmpl w:val="3884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B30DF"/>
    <w:multiLevelType w:val="multilevel"/>
    <w:tmpl w:val="22C6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F5564"/>
    <w:multiLevelType w:val="multilevel"/>
    <w:tmpl w:val="4A46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74D6F"/>
    <w:multiLevelType w:val="multilevel"/>
    <w:tmpl w:val="DEB4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11E3F"/>
    <w:multiLevelType w:val="multilevel"/>
    <w:tmpl w:val="3DE6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93C8C"/>
    <w:multiLevelType w:val="multilevel"/>
    <w:tmpl w:val="2DF6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D7693"/>
    <w:multiLevelType w:val="multilevel"/>
    <w:tmpl w:val="4880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2318D"/>
    <w:multiLevelType w:val="multilevel"/>
    <w:tmpl w:val="34E2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82641"/>
    <w:multiLevelType w:val="multilevel"/>
    <w:tmpl w:val="8D0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30472"/>
    <w:multiLevelType w:val="multilevel"/>
    <w:tmpl w:val="8300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8D4889"/>
    <w:multiLevelType w:val="multilevel"/>
    <w:tmpl w:val="0892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6C6B0A"/>
    <w:multiLevelType w:val="multilevel"/>
    <w:tmpl w:val="74B2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16C27"/>
    <w:multiLevelType w:val="multilevel"/>
    <w:tmpl w:val="9F6C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25E04"/>
    <w:multiLevelType w:val="multilevel"/>
    <w:tmpl w:val="2E24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90298"/>
    <w:multiLevelType w:val="multilevel"/>
    <w:tmpl w:val="61CC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C170A2"/>
    <w:multiLevelType w:val="multilevel"/>
    <w:tmpl w:val="699E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5004E"/>
    <w:multiLevelType w:val="multilevel"/>
    <w:tmpl w:val="996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851BF"/>
    <w:multiLevelType w:val="multilevel"/>
    <w:tmpl w:val="8164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2A1879"/>
    <w:multiLevelType w:val="multilevel"/>
    <w:tmpl w:val="0E32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096CB6"/>
    <w:multiLevelType w:val="multilevel"/>
    <w:tmpl w:val="A626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F1E2F"/>
    <w:multiLevelType w:val="multilevel"/>
    <w:tmpl w:val="3820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F4FEF"/>
    <w:multiLevelType w:val="multilevel"/>
    <w:tmpl w:val="7F10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7A3C67"/>
    <w:multiLevelType w:val="multilevel"/>
    <w:tmpl w:val="F9F8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B4640B"/>
    <w:multiLevelType w:val="multilevel"/>
    <w:tmpl w:val="70C8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27"/>
  </w:num>
  <w:num w:numId="5">
    <w:abstractNumId w:val="19"/>
  </w:num>
  <w:num w:numId="6">
    <w:abstractNumId w:val="26"/>
  </w:num>
  <w:num w:numId="7">
    <w:abstractNumId w:val="22"/>
  </w:num>
  <w:num w:numId="8">
    <w:abstractNumId w:val="6"/>
  </w:num>
  <w:num w:numId="9">
    <w:abstractNumId w:val="2"/>
  </w:num>
  <w:num w:numId="10">
    <w:abstractNumId w:val="13"/>
  </w:num>
  <w:num w:numId="11">
    <w:abstractNumId w:val="0"/>
  </w:num>
  <w:num w:numId="12">
    <w:abstractNumId w:val="10"/>
  </w:num>
  <w:num w:numId="13">
    <w:abstractNumId w:val="25"/>
  </w:num>
  <w:num w:numId="14">
    <w:abstractNumId w:val="15"/>
  </w:num>
  <w:num w:numId="15">
    <w:abstractNumId w:val="23"/>
  </w:num>
  <w:num w:numId="16">
    <w:abstractNumId w:val="1"/>
  </w:num>
  <w:num w:numId="17">
    <w:abstractNumId w:val="17"/>
  </w:num>
  <w:num w:numId="18">
    <w:abstractNumId w:val="21"/>
  </w:num>
  <w:num w:numId="19">
    <w:abstractNumId w:val="18"/>
  </w:num>
  <w:num w:numId="20">
    <w:abstractNumId w:val="7"/>
  </w:num>
  <w:num w:numId="21">
    <w:abstractNumId w:val="20"/>
  </w:num>
  <w:num w:numId="22">
    <w:abstractNumId w:val="24"/>
  </w:num>
  <w:num w:numId="23">
    <w:abstractNumId w:val="16"/>
  </w:num>
  <w:num w:numId="24">
    <w:abstractNumId w:val="4"/>
  </w:num>
  <w:num w:numId="25">
    <w:abstractNumId w:val="5"/>
  </w:num>
  <w:num w:numId="26">
    <w:abstractNumId w:val="11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0C"/>
    <w:rsid w:val="000D2DE4"/>
    <w:rsid w:val="00116CBA"/>
    <w:rsid w:val="001A4EEB"/>
    <w:rsid w:val="001D620C"/>
    <w:rsid w:val="00273CE0"/>
    <w:rsid w:val="00362E9F"/>
    <w:rsid w:val="003E7C73"/>
    <w:rsid w:val="00427E31"/>
    <w:rsid w:val="00475825"/>
    <w:rsid w:val="005A08F1"/>
    <w:rsid w:val="005E7BCD"/>
    <w:rsid w:val="00756379"/>
    <w:rsid w:val="007B0CA3"/>
    <w:rsid w:val="00D30885"/>
    <w:rsid w:val="00F128C1"/>
    <w:rsid w:val="00F4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E503"/>
  <w15:chartTrackingRefBased/>
  <w15:docId w15:val="{91113D11-67A9-46F3-A640-688D5D69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620C"/>
    <w:rPr>
      <w:b/>
      <w:bCs/>
    </w:rPr>
  </w:style>
  <w:style w:type="character" w:styleId="Emphasis">
    <w:name w:val="Emphasis"/>
    <w:basedOn w:val="DefaultParagraphFont"/>
    <w:uiPriority w:val="20"/>
    <w:qFormat/>
    <w:rsid w:val="00F46F74"/>
    <w:rPr>
      <w:i/>
      <w:iCs/>
    </w:rPr>
  </w:style>
  <w:style w:type="paragraph" w:styleId="ListParagraph">
    <w:name w:val="List Paragraph"/>
    <w:basedOn w:val="Normal"/>
    <w:uiPriority w:val="34"/>
    <w:qFormat/>
    <w:rsid w:val="00F46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6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98">
                  <w:marLeft w:val="0"/>
                  <w:marRight w:val="0"/>
                  <w:marTop w:val="0"/>
                  <w:marBottom w:val="0"/>
                  <w:divBdr>
                    <w:top w:val="single" w:sz="36" w:space="15" w:color="FEA5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79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055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49107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2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64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6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082899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1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0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7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98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25606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42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87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306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4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85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47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0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51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86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929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175396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17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19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64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09415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871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45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036947">
                                                                          <w:marLeft w:val="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456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1885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350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39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812603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9879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941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2975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4750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7747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5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22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6977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2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9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1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5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9567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382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28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211497">
                                                                          <w:marLeft w:val="0"/>
                                                                          <w:marRight w:val="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944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88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700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95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773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143370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8269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43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2140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0290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528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200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778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84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81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9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6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9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70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584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33553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42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08449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9550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61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6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16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8339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143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79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6867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0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85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57877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8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1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750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6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1380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201351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60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22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982368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4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53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944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6666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18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6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01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19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8746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47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64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37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3012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32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8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84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09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27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074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507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123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72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592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772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11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92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52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2025-08-03T03:10:00Z</dcterms:created>
  <dcterms:modified xsi:type="dcterms:W3CDTF">2025-08-03T03:10:00Z</dcterms:modified>
</cp:coreProperties>
</file>